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7F2" w:rsidRDefault="007057F2" w:rsidP="007057F2">
      <w:pPr>
        <w:rPr>
          <w:rtl/>
        </w:rPr>
      </w:pPr>
      <w:r>
        <w:rPr>
          <w:rFonts w:hint="cs"/>
          <w:rtl/>
        </w:rPr>
        <w:t>דוח 2- יום שישי, 16.9</w:t>
      </w:r>
      <w:r w:rsidR="00D37EFF">
        <w:rPr>
          <w:rFonts w:hint="cs"/>
          <w:rtl/>
        </w:rPr>
        <w:t>.2016</w:t>
      </w:r>
      <w:r>
        <w:rPr>
          <w:rFonts w:hint="cs"/>
          <w:rtl/>
        </w:rPr>
        <w:t>, סדנאות האמנים, תלפיות, ירושלים.</w:t>
      </w:r>
    </w:p>
    <w:p w:rsidR="007057F2" w:rsidRDefault="007057F2" w:rsidP="007057F2">
      <w:pPr>
        <w:rPr>
          <w:rFonts w:hint="cs"/>
          <w:rtl/>
        </w:rPr>
      </w:pPr>
      <w:r>
        <w:rPr>
          <w:rFonts w:hint="cs"/>
          <w:rtl/>
        </w:rPr>
        <w:t xml:space="preserve">מאת ג.ב </w:t>
      </w:r>
    </w:p>
    <w:p w:rsidR="00675034" w:rsidRDefault="00675034" w:rsidP="00743D81">
      <w:pPr>
        <w:rPr>
          <w:rtl/>
        </w:rPr>
      </w:pPr>
    </w:p>
    <w:p w:rsidR="00743D81" w:rsidRPr="00743D81" w:rsidRDefault="00743D81" w:rsidP="009D1AB2">
      <w:pPr>
        <w:rPr>
          <w:b/>
          <w:bCs/>
          <w:rtl/>
        </w:rPr>
      </w:pPr>
      <w:r w:rsidRPr="00743D81">
        <w:rPr>
          <w:rFonts w:hint="cs"/>
          <w:b/>
          <w:bCs/>
          <w:rtl/>
        </w:rPr>
        <w:t>תור לאמן</w:t>
      </w:r>
      <w:r w:rsidR="009D1AB2">
        <w:rPr>
          <w:rFonts w:hint="cs"/>
          <w:b/>
          <w:bCs/>
          <w:rtl/>
        </w:rPr>
        <w:t xml:space="preserve">- </w:t>
      </w:r>
      <w:r w:rsidRPr="00743D81">
        <w:rPr>
          <w:rFonts w:hint="cs"/>
          <w:b/>
          <w:bCs/>
          <w:rtl/>
        </w:rPr>
        <w:t>סטודיו פתוח</w:t>
      </w:r>
    </w:p>
    <w:p w:rsidR="00675034" w:rsidRDefault="00743D81" w:rsidP="004D7657">
      <w:pPr>
        <w:rPr>
          <w:b/>
          <w:bCs/>
          <w:rtl/>
        </w:rPr>
      </w:pPr>
      <w:r w:rsidRPr="00743D81">
        <w:rPr>
          <w:rFonts w:hint="cs"/>
          <w:b/>
          <w:bCs/>
          <w:rtl/>
        </w:rPr>
        <w:t>הדג</w:t>
      </w:r>
      <w:r w:rsidRPr="00743D81">
        <w:rPr>
          <w:b/>
          <w:bCs/>
          <w:rtl/>
        </w:rPr>
        <w:t xml:space="preserve"> </w:t>
      </w:r>
      <w:r w:rsidRPr="00743D81">
        <w:rPr>
          <w:rFonts w:hint="cs"/>
          <w:b/>
          <w:bCs/>
          <w:rtl/>
        </w:rPr>
        <w:t>הגדול</w:t>
      </w:r>
      <w:r w:rsidRPr="00743D81">
        <w:rPr>
          <w:b/>
          <w:bCs/>
          <w:rtl/>
        </w:rPr>
        <w:t xml:space="preserve"> </w:t>
      </w:r>
      <w:r w:rsidR="00675034">
        <w:rPr>
          <w:rFonts w:hint="cs"/>
          <w:b/>
          <w:bCs/>
          <w:rtl/>
        </w:rPr>
        <w:t>ו</w:t>
      </w:r>
      <w:r w:rsidRPr="00743D81">
        <w:rPr>
          <w:rFonts w:hint="cs"/>
          <w:b/>
          <w:bCs/>
          <w:rtl/>
        </w:rPr>
        <w:t>פגישה</w:t>
      </w:r>
      <w:r w:rsidRPr="00743D81">
        <w:rPr>
          <w:b/>
          <w:bCs/>
          <w:rtl/>
        </w:rPr>
        <w:t xml:space="preserve"> </w:t>
      </w:r>
      <w:r w:rsidRPr="00743D81">
        <w:rPr>
          <w:rFonts w:hint="cs"/>
          <w:b/>
          <w:bCs/>
          <w:rtl/>
        </w:rPr>
        <w:t>עם</w:t>
      </w:r>
      <w:r w:rsidRPr="00743D81">
        <w:rPr>
          <w:b/>
          <w:bCs/>
          <w:rtl/>
        </w:rPr>
        <w:t xml:space="preserve"> </w:t>
      </w:r>
      <w:r w:rsidR="00524B78">
        <w:rPr>
          <w:rFonts w:hint="cs"/>
          <w:b/>
          <w:bCs/>
          <w:rtl/>
        </w:rPr>
        <w:t xml:space="preserve">האמנית </w:t>
      </w:r>
      <w:r w:rsidRPr="00743D81">
        <w:rPr>
          <w:rFonts w:hint="cs"/>
          <w:b/>
          <w:bCs/>
          <w:rtl/>
        </w:rPr>
        <w:t>הדסה</w:t>
      </w:r>
      <w:r w:rsidRPr="00743D81">
        <w:rPr>
          <w:b/>
          <w:bCs/>
          <w:rtl/>
        </w:rPr>
        <w:t xml:space="preserve"> </w:t>
      </w:r>
      <w:proofErr w:type="spellStart"/>
      <w:r w:rsidRPr="00743D81">
        <w:rPr>
          <w:rFonts w:hint="cs"/>
          <w:b/>
          <w:bCs/>
          <w:rtl/>
        </w:rPr>
        <w:t>גולוויכט</w:t>
      </w:r>
      <w:proofErr w:type="spellEnd"/>
      <w:r w:rsidR="00675034" w:rsidRPr="00675034">
        <w:rPr>
          <w:rFonts w:hint="cs"/>
          <w:sz w:val="18"/>
          <w:szCs w:val="18"/>
          <w:rtl/>
        </w:rPr>
        <w:t xml:space="preserve"> </w:t>
      </w:r>
    </w:p>
    <w:p w:rsidR="009D1AB2" w:rsidRPr="009D1AB2" w:rsidRDefault="009D1AB2" w:rsidP="009D1AB2">
      <w:pPr>
        <w:rPr>
          <w:b/>
          <w:bCs/>
          <w:rtl/>
        </w:rPr>
      </w:pPr>
    </w:p>
    <w:p w:rsidR="00DB5997" w:rsidRDefault="00DB5997" w:rsidP="00BC6250">
      <w:pPr>
        <w:rPr>
          <w:b/>
          <w:bCs/>
          <w:rtl/>
        </w:rPr>
      </w:pPr>
      <w:r>
        <w:rPr>
          <w:rFonts w:hint="cs"/>
          <w:b/>
          <w:bCs/>
          <w:rtl/>
        </w:rPr>
        <w:t>הדסה</w:t>
      </w:r>
    </w:p>
    <w:p w:rsidR="00870C85" w:rsidRDefault="007057F2" w:rsidP="00870C85">
      <w:pPr>
        <w:rPr>
          <w:rtl/>
        </w:rPr>
      </w:pPr>
      <w:r>
        <w:rPr>
          <w:rFonts w:hint="cs"/>
          <w:rtl/>
        </w:rPr>
        <w:t>יום שישי, 16.9, היום השני לפסטיבל מנופי</w:t>
      </w:r>
      <w:r w:rsidR="00870C85">
        <w:rPr>
          <w:rFonts w:hint="cs"/>
          <w:rtl/>
        </w:rPr>
        <w:t xml:space="preserve">ם. המקום: סדנאות האמנים בתלפיות, ירושלים. </w:t>
      </w:r>
    </w:p>
    <w:p w:rsidR="00870C85" w:rsidRDefault="00870C85" w:rsidP="00803AF4">
      <w:pPr>
        <w:rPr>
          <w:rtl/>
        </w:rPr>
      </w:pPr>
      <w:proofErr w:type="spellStart"/>
      <w:r>
        <w:rPr>
          <w:rFonts w:hint="cs"/>
          <w:rtl/>
        </w:rPr>
        <w:t>המבקרים.ות</w:t>
      </w:r>
      <w:proofErr w:type="spellEnd"/>
      <w:r>
        <w:rPr>
          <w:rFonts w:hint="cs"/>
          <w:rtl/>
        </w:rPr>
        <w:t xml:space="preserve"> במקום הוזמנו להשתתף ב"תור לאמן", </w:t>
      </w:r>
      <w:r w:rsidR="00803AF4">
        <w:rPr>
          <w:rFonts w:hint="cs"/>
          <w:rtl/>
        </w:rPr>
        <w:t xml:space="preserve">בו </w:t>
      </w:r>
      <w:r>
        <w:rPr>
          <w:rFonts w:hint="cs"/>
          <w:rtl/>
        </w:rPr>
        <w:t xml:space="preserve">האמנים </w:t>
      </w:r>
      <w:r w:rsidR="00803AF4">
        <w:rPr>
          <w:rFonts w:hint="cs"/>
          <w:rtl/>
        </w:rPr>
        <w:t xml:space="preserve">הזמינו את הקהל </w:t>
      </w:r>
      <w:r>
        <w:rPr>
          <w:rFonts w:hint="cs"/>
          <w:rtl/>
        </w:rPr>
        <w:t xml:space="preserve">למפגש אישי בסטודיו שלהם. כל שהיה לעשות הוא להשתבץ לאחד התורות ולקבוע פגישה </w:t>
      </w:r>
      <w:r w:rsidR="00803AF4">
        <w:rPr>
          <w:rFonts w:hint="cs"/>
          <w:rtl/>
        </w:rPr>
        <w:t>של</w:t>
      </w:r>
      <w:r>
        <w:rPr>
          <w:rFonts w:hint="cs"/>
          <w:rtl/>
        </w:rPr>
        <w:t xml:space="preserve"> חצי שעה בה </w:t>
      </w:r>
      <w:proofErr w:type="spellStart"/>
      <w:r>
        <w:rPr>
          <w:rFonts w:hint="cs"/>
          <w:rtl/>
        </w:rPr>
        <w:t>האמנ.ית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מזמינ.ה</w:t>
      </w:r>
      <w:proofErr w:type="spellEnd"/>
      <w:r>
        <w:rPr>
          <w:rFonts w:hint="cs"/>
          <w:rtl/>
        </w:rPr>
        <w:t xml:space="preserve"> אותך להיכנס </w:t>
      </w:r>
      <w:proofErr w:type="spellStart"/>
      <w:r>
        <w:rPr>
          <w:rFonts w:hint="cs"/>
          <w:rtl/>
        </w:rPr>
        <w:t>לעולמו.ה</w:t>
      </w:r>
      <w:proofErr w:type="spellEnd"/>
      <w:r>
        <w:rPr>
          <w:rFonts w:hint="cs"/>
          <w:rtl/>
        </w:rPr>
        <w:t>.</w:t>
      </w:r>
    </w:p>
    <w:p w:rsidR="008C5C8E" w:rsidRDefault="00750C66" w:rsidP="008C5C8E">
      <w:pPr>
        <w:rPr>
          <w:rtl/>
        </w:rPr>
      </w:pPr>
      <w:r>
        <w:rPr>
          <w:rFonts w:hint="cs"/>
          <w:rtl/>
        </w:rPr>
        <w:t xml:space="preserve">נכנסתי לסטודיו של האמנית הדסה </w:t>
      </w:r>
      <w:proofErr w:type="spellStart"/>
      <w:r>
        <w:rPr>
          <w:rFonts w:hint="cs"/>
          <w:rtl/>
        </w:rPr>
        <w:t>גולוויכט</w:t>
      </w:r>
      <w:proofErr w:type="spellEnd"/>
      <w:r>
        <w:rPr>
          <w:rFonts w:hint="cs"/>
          <w:rtl/>
        </w:rPr>
        <w:t xml:space="preserve">. הדסה, בת 35, אמנית, </w:t>
      </w:r>
      <w:proofErr w:type="spellStart"/>
      <w:r>
        <w:rPr>
          <w:rFonts w:hint="cs"/>
          <w:rtl/>
        </w:rPr>
        <w:t>אמא</w:t>
      </w:r>
      <w:proofErr w:type="spellEnd"/>
      <w:r>
        <w:rPr>
          <w:rFonts w:hint="cs"/>
          <w:rtl/>
        </w:rPr>
        <w:t>, בת, בת זוג, אחות גדולה</w:t>
      </w:r>
      <w:r w:rsidR="008C5C8E">
        <w:rPr>
          <w:rFonts w:hint="cs"/>
          <w:rtl/>
        </w:rPr>
        <w:t xml:space="preserve"> לשתי אחיות, נצר לשושלת.... הזמינה אותי להיכנס </w:t>
      </w:r>
      <w:proofErr w:type="spellStart"/>
      <w:r w:rsidR="008C5C8E">
        <w:rPr>
          <w:rFonts w:hint="cs"/>
          <w:rtl/>
        </w:rPr>
        <w:t>איתה</w:t>
      </w:r>
      <w:proofErr w:type="spellEnd"/>
      <w:r w:rsidR="008C5C8E">
        <w:rPr>
          <w:rFonts w:hint="cs"/>
          <w:rtl/>
        </w:rPr>
        <w:t xml:space="preserve"> לבטן הלוויתן של המיצב אותו יצרה, לא לפני שהציעה לכבד אותי בפרוסה עם גבינה לבנה ומלפפון חמוץ ועוגת גבינה אותה אפתה על פי מתכון של סבתה יהודית. </w:t>
      </w:r>
      <w:proofErr w:type="spellStart"/>
      <w:r w:rsidR="008C5C8E">
        <w:rPr>
          <w:rFonts w:hint="cs"/>
          <w:rtl/>
        </w:rPr>
        <w:t>נענתי</w:t>
      </w:r>
      <w:proofErr w:type="spellEnd"/>
      <w:r w:rsidR="008C5C8E">
        <w:rPr>
          <w:rFonts w:hint="cs"/>
          <w:rtl/>
        </w:rPr>
        <w:t xml:space="preserve"> בחיוב לעוגת הגבינה ונכנסתי לבטן הלוויתן, אותו בנותיה מכנות "הדג הגדול", כפי שיתחוור לי מאוחר יותר. </w:t>
      </w:r>
    </w:p>
    <w:p w:rsidR="008C5C8E" w:rsidRPr="008C5C8E" w:rsidRDefault="008C5C8E" w:rsidP="008C5C8E">
      <w:pPr>
        <w:rPr>
          <w:rFonts w:hint="cs"/>
          <w:b/>
          <w:bCs/>
          <w:rtl/>
        </w:rPr>
      </w:pPr>
      <w:r w:rsidRPr="008C5C8E">
        <w:rPr>
          <w:rFonts w:hint="cs"/>
          <w:b/>
          <w:bCs/>
          <w:rtl/>
        </w:rPr>
        <w:t>הזמנה</w:t>
      </w:r>
    </w:p>
    <w:p w:rsidR="008C5C8E" w:rsidRDefault="004D7657" w:rsidP="00BC6250">
      <w:pPr>
        <w:rPr>
          <w:rtl/>
        </w:rPr>
      </w:pPr>
      <w:r>
        <w:rPr>
          <w:rFonts w:hint="cs"/>
          <w:rtl/>
        </w:rPr>
        <w:t xml:space="preserve">הזמנה למפגש אינטימי </w:t>
      </w:r>
      <w:r w:rsidR="008C5C8E">
        <w:rPr>
          <w:rFonts w:hint="cs"/>
          <w:rtl/>
        </w:rPr>
        <w:t xml:space="preserve">ולהיכרות עם עולם של אדם אחר, במובנים רבים יכולה להוות "מתנה" עבור </w:t>
      </w:r>
      <w:proofErr w:type="spellStart"/>
      <w:r w:rsidR="008C5C8E">
        <w:rPr>
          <w:rFonts w:hint="cs"/>
          <w:rtl/>
        </w:rPr>
        <w:t>הסוכנ.ת</w:t>
      </w:r>
      <w:proofErr w:type="spellEnd"/>
      <w:r w:rsidR="008C5C8E">
        <w:rPr>
          <w:rFonts w:hint="cs"/>
          <w:rtl/>
        </w:rPr>
        <w:t xml:space="preserve">. הזדמנות פז להכיר עולם מפנים ולשאול שאלות מבלי לעורר חדש, שכן הוזמנת. </w:t>
      </w:r>
      <w:r w:rsidR="00BC6250">
        <w:rPr>
          <w:rFonts w:hint="cs"/>
          <w:rtl/>
        </w:rPr>
        <w:t xml:space="preserve">ובכל זאת, מדובר בשטח זר. ברגע שנכנסת הדלת נסגרה </w:t>
      </w:r>
      <w:proofErr w:type="spellStart"/>
      <w:r w:rsidR="003F352A">
        <w:rPr>
          <w:rFonts w:hint="cs"/>
          <w:rtl/>
        </w:rPr>
        <w:t>את.ה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ניצב.ת</w:t>
      </w:r>
      <w:proofErr w:type="spellEnd"/>
      <w:r>
        <w:rPr>
          <w:rFonts w:hint="cs"/>
          <w:rtl/>
        </w:rPr>
        <w:t xml:space="preserve"> לבד מול </w:t>
      </w:r>
      <w:r w:rsidR="00803AF4">
        <w:rPr>
          <w:rFonts w:hint="cs"/>
          <w:rtl/>
        </w:rPr>
        <w:t>עולם לא שלך.</w:t>
      </w:r>
    </w:p>
    <w:p w:rsidR="00BC6250" w:rsidRDefault="00BC6250" w:rsidP="00675034">
      <w:pPr>
        <w:rPr>
          <w:rtl/>
        </w:rPr>
      </w:pPr>
      <w:r>
        <w:rPr>
          <w:rFonts w:hint="cs"/>
          <w:rtl/>
        </w:rPr>
        <w:t>עם זאת, שטח זר הוא אינו שטח עוין בהכרח</w:t>
      </w:r>
      <w:r w:rsidR="00803AF4">
        <w:rPr>
          <w:rFonts w:hint="cs"/>
          <w:rtl/>
        </w:rPr>
        <w:t>.</w:t>
      </w:r>
      <w:r>
        <w:rPr>
          <w:rFonts w:hint="cs"/>
          <w:rtl/>
        </w:rPr>
        <w:t xml:space="preserve"> שטח זר הוא </w:t>
      </w:r>
      <w:r w:rsidR="00803AF4">
        <w:rPr>
          <w:rFonts w:hint="cs"/>
          <w:rtl/>
        </w:rPr>
        <w:t xml:space="preserve">שטח חדש, </w:t>
      </w:r>
      <w:r>
        <w:rPr>
          <w:rFonts w:hint="cs"/>
          <w:rtl/>
        </w:rPr>
        <w:t>הזדמנות נוספת לאס</w:t>
      </w:r>
      <w:r w:rsidR="00AF0110">
        <w:rPr>
          <w:rFonts w:hint="cs"/>
          <w:rtl/>
        </w:rPr>
        <w:t>ו</w:t>
      </w:r>
      <w:r>
        <w:rPr>
          <w:rFonts w:hint="cs"/>
          <w:rtl/>
        </w:rPr>
        <w:t xml:space="preserve">ף מידע, אך יתרה מזאת, ללמוד, להכיר ולהיחשף- </w:t>
      </w:r>
      <w:r w:rsidR="00675034">
        <w:rPr>
          <w:rFonts w:hint="cs"/>
          <w:rtl/>
        </w:rPr>
        <w:t>במיוחד כשמ</w:t>
      </w:r>
      <w:r>
        <w:rPr>
          <w:rFonts w:hint="cs"/>
          <w:rtl/>
        </w:rPr>
        <w:t>ד</w:t>
      </w:r>
      <w:r w:rsidR="00675034">
        <w:rPr>
          <w:rFonts w:hint="cs"/>
          <w:rtl/>
        </w:rPr>
        <w:t>ו</w:t>
      </w:r>
      <w:r>
        <w:rPr>
          <w:rFonts w:hint="cs"/>
          <w:rtl/>
        </w:rPr>
        <w:t>בר בהזמנה אישית</w:t>
      </w:r>
      <w:r w:rsidR="00675034">
        <w:rPr>
          <w:rFonts w:hint="cs"/>
          <w:rtl/>
        </w:rPr>
        <w:t>.</w:t>
      </w:r>
      <w:r>
        <w:rPr>
          <w:rFonts w:hint="cs"/>
          <w:rtl/>
        </w:rPr>
        <w:t xml:space="preserve"> הזדמנות להיחשף לאחר והזדמנות להיחשף </w:t>
      </w:r>
      <w:proofErr w:type="spellStart"/>
      <w:r>
        <w:rPr>
          <w:rFonts w:hint="cs"/>
          <w:rtl/>
        </w:rPr>
        <w:t>בפניו.ה</w:t>
      </w:r>
      <w:proofErr w:type="spellEnd"/>
      <w:r>
        <w:rPr>
          <w:rFonts w:hint="cs"/>
          <w:rtl/>
        </w:rPr>
        <w:t xml:space="preserve">. </w:t>
      </w:r>
    </w:p>
    <w:p w:rsidR="00BC6250" w:rsidRDefault="003F352A" w:rsidP="003F352A">
      <w:pPr>
        <w:rPr>
          <w:rtl/>
        </w:rPr>
      </w:pPr>
      <w:r>
        <w:rPr>
          <w:rFonts w:hint="cs"/>
          <w:rtl/>
        </w:rPr>
        <w:t xml:space="preserve">שתי אפשרויות: לשאול שאלות ולדלות מידע באופן ישיר, או להיחשף ולהיחשף לניואנסים נסתרים. </w:t>
      </w:r>
    </w:p>
    <w:p w:rsidR="003F352A" w:rsidRDefault="003F352A" w:rsidP="00BC6250">
      <w:pPr>
        <w:rPr>
          <w:rtl/>
        </w:rPr>
      </w:pPr>
    </w:p>
    <w:p w:rsidR="00BC6250" w:rsidRDefault="00BC6250" w:rsidP="00BC6250">
      <w:pPr>
        <w:rPr>
          <w:b/>
          <w:bCs/>
          <w:rtl/>
        </w:rPr>
      </w:pPr>
      <w:r w:rsidRPr="00BC6250">
        <w:rPr>
          <w:rFonts w:hint="cs"/>
          <w:b/>
          <w:bCs/>
          <w:rtl/>
        </w:rPr>
        <w:t>הדג הגדול</w:t>
      </w:r>
    </w:p>
    <w:p w:rsidR="00BC6250" w:rsidRDefault="00EB7C30" w:rsidP="00151A2B">
      <w:pPr>
        <w:rPr>
          <w:rtl/>
        </w:rPr>
      </w:pPr>
      <w:r w:rsidRPr="00EB7C30">
        <w:rPr>
          <w:rFonts w:hint="cs"/>
          <w:rtl/>
        </w:rPr>
        <w:t>הדג הגדול הוא מקום. הדג הגדול הוא מטאפורה.</w:t>
      </w:r>
      <w:r w:rsidR="00803AF4">
        <w:rPr>
          <w:rFonts w:hint="cs"/>
          <w:rtl/>
        </w:rPr>
        <w:t xml:space="preserve"> הדג הגדול הוא מקלט.</w:t>
      </w:r>
      <w:r w:rsidRPr="00EB7C30">
        <w:rPr>
          <w:rFonts w:hint="cs"/>
          <w:rtl/>
        </w:rPr>
        <w:t xml:space="preserve"> </w:t>
      </w:r>
      <w:r w:rsidR="00803AF4">
        <w:rPr>
          <w:rFonts w:hint="cs"/>
          <w:rtl/>
        </w:rPr>
        <w:t xml:space="preserve">הדג הגדול הוא ריפוי. </w:t>
      </w:r>
      <w:r w:rsidR="000D4A06">
        <w:rPr>
          <w:rFonts w:hint="cs"/>
          <w:rtl/>
        </w:rPr>
        <w:t>הדג הגדול הוא אמצעי. הדג הגדול הוא סכנה.</w:t>
      </w:r>
      <w:r w:rsidR="00DB5997">
        <w:rPr>
          <w:rFonts w:hint="cs"/>
          <w:rtl/>
        </w:rPr>
        <w:t xml:space="preserve"> הדג הגדול הוא ניסוי.</w:t>
      </w:r>
      <w:r w:rsidR="000D4A06">
        <w:rPr>
          <w:rFonts w:hint="cs"/>
          <w:rtl/>
        </w:rPr>
        <w:t xml:space="preserve"> הדג הגדול הוא שאלה. </w:t>
      </w:r>
      <w:r w:rsidR="00675034">
        <w:rPr>
          <w:rFonts w:hint="cs"/>
          <w:rtl/>
        </w:rPr>
        <w:t xml:space="preserve">הדג הגדול הוא שם. </w:t>
      </w:r>
      <w:r w:rsidR="00803AF4">
        <w:rPr>
          <w:rFonts w:hint="cs"/>
          <w:rtl/>
        </w:rPr>
        <w:t xml:space="preserve">הדג הגדול הוא לא כל כך גדול. </w:t>
      </w:r>
    </w:p>
    <w:p w:rsidR="00675034" w:rsidRDefault="00151A2B" w:rsidP="003F352A">
      <w:pPr>
        <w:rPr>
          <w:rtl/>
        </w:rPr>
      </w:pPr>
      <w:r>
        <w:rPr>
          <w:rFonts w:hint="cs"/>
          <w:rtl/>
        </w:rPr>
        <w:t xml:space="preserve">מהו הדג הגדול? </w:t>
      </w:r>
      <w:r w:rsidR="004D7657">
        <w:rPr>
          <w:rFonts w:hint="cs"/>
          <w:rtl/>
        </w:rPr>
        <w:t>מיהו הדג הגדול?</w:t>
      </w:r>
      <w:r>
        <w:rPr>
          <w:rFonts w:hint="cs"/>
          <w:rtl/>
        </w:rPr>
        <w:t xml:space="preserve"> מי הם הדגים הגדולים ומי הן הדגות הגדולות </w:t>
      </w:r>
      <w:r w:rsidR="003F352A">
        <w:rPr>
          <w:rFonts w:hint="cs"/>
          <w:rtl/>
        </w:rPr>
        <w:t xml:space="preserve">שלנו כפרטים ושלנו </w:t>
      </w:r>
      <w:r w:rsidR="004D7657">
        <w:rPr>
          <w:rFonts w:hint="cs"/>
          <w:rtl/>
        </w:rPr>
        <w:t>כחברה</w:t>
      </w:r>
      <w:r>
        <w:rPr>
          <w:rFonts w:hint="cs"/>
          <w:rtl/>
        </w:rPr>
        <w:t xml:space="preserve">? </w:t>
      </w:r>
    </w:p>
    <w:p w:rsidR="009D1AB2" w:rsidRDefault="00C240F7" w:rsidP="004D7657">
      <w:pPr>
        <w:rPr>
          <w:rFonts w:hint="cs"/>
          <w:rtl/>
        </w:rPr>
      </w:pPr>
      <w:r>
        <w:rPr>
          <w:rFonts w:hint="cs"/>
          <w:rtl/>
        </w:rPr>
        <w:t xml:space="preserve">הדסה </w:t>
      </w:r>
      <w:proofErr w:type="spellStart"/>
      <w:r>
        <w:rPr>
          <w:rFonts w:hint="cs"/>
          <w:rtl/>
        </w:rPr>
        <w:t>גולוויכט</w:t>
      </w:r>
      <w:proofErr w:type="spellEnd"/>
      <w:r>
        <w:rPr>
          <w:rFonts w:hint="cs"/>
          <w:rtl/>
        </w:rPr>
        <w:t xml:space="preserve"> יצרה את הדג הגדול כמקום מקלט והגנה מפני העולם החיצוני </w:t>
      </w:r>
      <w:r w:rsidR="00136E0B">
        <w:rPr>
          <w:rFonts w:hint="cs"/>
          <w:rtl/>
        </w:rPr>
        <w:t>בהשראת ה</w:t>
      </w:r>
      <w:r>
        <w:rPr>
          <w:rFonts w:hint="cs"/>
          <w:rtl/>
        </w:rPr>
        <w:t>סיפור התנכי על יונה הנביא והלוויתן שבלע אותו</w:t>
      </w:r>
      <w:r w:rsidR="00136E0B">
        <w:rPr>
          <w:rFonts w:hint="cs"/>
          <w:rtl/>
        </w:rPr>
        <w:t>.</w:t>
      </w:r>
      <w:r>
        <w:rPr>
          <w:rFonts w:hint="cs"/>
          <w:rtl/>
        </w:rPr>
        <w:t xml:space="preserve"> הלוויתן</w:t>
      </w:r>
      <w:r w:rsidR="003C669D">
        <w:rPr>
          <w:rFonts w:hint="cs"/>
          <w:rtl/>
        </w:rPr>
        <w:t>,</w:t>
      </w:r>
      <w:r>
        <w:rPr>
          <w:rFonts w:hint="cs"/>
          <w:rtl/>
        </w:rPr>
        <w:t xml:space="preserve"> מקור סכנה אופציונלי</w:t>
      </w:r>
      <w:r w:rsidR="003C669D">
        <w:rPr>
          <w:rFonts w:hint="cs"/>
          <w:rtl/>
        </w:rPr>
        <w:t>,</w:t>
      </w:r>
      <w:r>
        <w:rPr>
          <w:rFonts w:hint="cs"/>
          <w:rtl/>
        </w:rPr>
        <w:t xml:space="preserve"> הפך תחת תנאים מסוימים למקום להגנה ולתחושת ביטחון. המסוכן </w:t>
      </w:r>
      <w:r w:rsidR="004D7657">
        <w:rPr>
          <w:rFonts w:hint="cs"/>
          <w:rtl/>
        </w:rPr>
        <w:t>ש</w:t>
      </w:r>
      <w:r>
        <w:rPr>
          <w:rFonts w:hint="cs"/>
          <w:rtl/>
        </w:rPr>
        <w:t xml:space="preserve">הפך לביטחון. הסגירות הפכה למקור לביטחון </w:t>
      </w:r>
      <w:r w:rsidR="004D7657">
        <w:rPr>
          <w:rFonts w:hint="cs"/>
          <w:rtl/>
        </w:rPr>
        <w:t>ב</w:t>
      </w:r>
      <w:r>
        <w:rPr>
          <w:rFonts w:hint="cs"/>
          <w:rtl/>
        </w:rPr>
        <w:t>מפגש עם העולם והפחדים הנלווים לכך. בטן הלוויתן שבלע את יונה</w:t>
      </w:r>
      <w:r w:rsidR="009D1AB2">
        <w:rPr>
          <w:rFonts w:hint="cs"/>
          <w:rtl/>
        </w:rPr>
        <w:t xml:space="preserve"> הנביא</w:t>
      </w:r>
      <w:r>
        <w:rPr>
          <w:rFonts w:hint="cs"/>
          <w:rtl/>
        </w:rPr>
        <w:t xml:space="preserve"> הפכה לרחם שמגנה מן החוץ</w:t>
      </w:r>
      <w:r w:rsidR="009D1AB2">
        <w:rPr>
          <w:rFonts w:hint="cs"/>
          <w:rtl/>
        </w:rPr>
        <w:t xml:space="preserve">, פנטזיה לאורח חיים </w:t>
      </w:r>
      <w:proofErr w:type="spellStart"/>
      <w:r w:rsidR="009D1AB2">
        <w:rPr>
          <w:rFonts w:hint="cs"/>
          <w:rtl/>
        </w:rPr>
        <w:t>לוויתני</w:t>
      </w:r>
      <w:proofErr w:type="spellEnd"/>
      <w:r w:rsidR="009D1AB2">
        <w:rPr>
          <w:rFonts w:hint="cs"/>
          <w:rtl/>
        </w:rPr>
        <w:t xml:space="preserve"> אוטרקי ובטוח, בו לא נחשפים אל החוץ ולא נפגעים. </w:t>
      </w:r>
    </w:p>
    <w:p w:rsidR="00136E0B" w:rsidRDefault="009D1AB2" w:rsidP="006F54D0">
      <w:pPr>
        <w:rPr>
          <w:rtl/>
        </w:rPr>
      </w:pPr>
      <w:r>
        <w:rPr>
          <w:rFonts w:hint="cs"/>
          <w:rtl/>
        </w:rPr>
        <w:t xml:space="preserve">הדסה </w:t>
      </w:r>
      <w:r w:rsidR="006F54D0">
        <w:rPr>
          <w:rFonts w:hint="cs"/>
          <w:rtl/>
        </w:rPr>
        <w:t>יצרה פתח ב</w:t>
      </w:r>
      <w:bookmarkStart w:id="0" w:name="_GoBack"/>
      <w:bookmarkEnd w:id="0"/>
      <w:r>
        <w:rPr>
          <w:rFonts w:hint="cs"/>
          <w:rtl/>
        </w:rPr>
        <w:t xml:space="preserve">בטן הלוויתן. היא </w:t>
      </w:r>
      <w:r w:rsidR="00C240F7">
        <w:rPr>
          <w:rFonts w:hint="cs"/>
          <w:rtl/>
        </w:rPr>
        <w:t xml:space="preserve">יוצאת ונכנסת לדג הגדול עם </w:t>
      </w:r>
      <w:r>
        <w:rPr>
          <w:rFonts w:hint="cs"/>
          <w:rtl/>
        </w:rPr>
        <w:t xml:space="preserve">משפחתה ובנותיה. היא הזמינה אחרים ואותי </w:t>
      </w:r>
      <w:r w:rsidR="00C240F7">
        <w:rPr>
          <w:rFonts w:hint="cs"/>
          <w:rtl/>
        </w:rPr>
        <w:t xml:space="preserve">להיכנס לבטן הדג הגדול. </w:t>
      </w:r>
    </w:p>
    <w:p w:rsidR="009D1AB2" w:rsidRDefault="009D1AB2" w:rsidP="00675034">
      <w:pPr>
        <w:rPr>
          <w:rtl/>
        </w:rPr>
      </w:pPr>
    </w:p>
    <w:p w:rsidR="000D4A06" w:rsidRPr="00675034" w:rsidRDefault="00675034" w:rsidP="00870C85">
      <w:pPr>
        <w:rPr>
          <w:rFonts w:hint="cs"/>
          <w:b/>
          <w:bCs/>
          <w:rtl/>
        </w:rPr>
      </w:pPr>
      <w:r w:rsidRPr="00675034">
        <w:rPr>
          <w:rFonts w:hint="cs"/>
          <w:b/>
          <w:bCs/>
          <w:rtl/>
        </w:rPr>
        <w:lastRenderedPageBreak/>
        <w:t xml:space="preserve">ברכה </w:t>
      </w:r>
    </w:p>
    <w:p w:rsidR="00675034" w:rsidRDefault="00AC6715" w:rsidP="006467AF">
      <w:pPr>
        <w:rPr>
          <w:rtl/>
        </w:rPr>
      </w:pPr>
      <w:r>
        <w:rPr>
          <w:rFonts w:hint="cs"/>
          <w:rtl/>
        </w:rPr>
        <w:t xml:space="preserve">מי מאמין בברכות? </w:t>
      </w:r>
      <w:r w:rsidR="00C240F7" w:rsidRPr="00C240F7">
        <w:rPr>
          <w:rFonts w:hint="cs"/>
          <w:rtl/>
        </w:rPr>
        <w:t xml:space="preserve">האם בירכתם משהו? האם משהו בירך אתכם? </w:t>
      </w:r>
      <w:r w:rsidR="006467AF">
        <w:rPr>
          <w:rFonts w:hint="cs"/>
          <w:rtl/>
        </w:rPr>
        <w:t>מתי בירכת את עצמך?</w:t>
      </w:r>
    </w:p>
    <w:p w:rsidR="00136E0B" w:rsidRDefault="00136E0B" w:rsidP="00136E0B">
      <w:pPr>
        <w:rPr>
          <w:rFonts w:hint="cs"/>
          <w:rtl/>
        </w:rPr>
      </w:pPr>
      <w:r>
        <w:rPr>
          <w:rFonts w:hint="cs"/>
          <w:rtl/>
        </w:rPr>
        <w:t>הדסה בירכה אותי ואני ברכתי אותה.</w:t>
      </w:r>
    </w:p>
    <w:p w:rsidR="00136E0B" w:rsidRDefault="00136E0B" w:rsidP="00870C85">
      <w:pPr>
        <w:rPr>
          <w:rtl/>
        </w:rPr>
      </w:pPr>
    </w:p>
    <w:p w:rsidR="00136E0B" w:rsidRDefault="00C240F7" w:rsidP="00870C85">
      <w:pPr>
        <w:rPr>
          <w:rFonts w:hint="cs"/>
          <w:b/>
          <w:bCs/>
          <w:rtl/>
        </w:rPr>
      </w:pPr>
      <w:proofErr w:type="spellStart"/>
      <w:r>
        <w:rPr>
          <w:rFonts w:hint="cs"/>
          <w:b/>
          <w:bCs/>
          <w:rtl/>
        </w:rPr>
        <w:t>להיחשף?להיחשף</w:t>
      </w:r>
      <w:proofErr w:type="spellEnd"/>
      <w:r>
        <w:rPr>
          <w:rFonts w:hint="cs"/>
          <w:b/>
          <w:bCs/>
          <w:rtl/>
        </w:rPr>
        <w:t>.</w:t>
      </w:r>
    </w:p>
    <w:p w:rsidR="00136E0B" w:rsidRPr="00136E0B" w:rsidRDefault="00136E0B" w:rsidP="00870C85">
      <w:pPr>
        <w:rPr>
          <w:rtl/>
        </w:rPr>
      </w:pPr>
      <w:r w:rsidRPr="00136E0B">
        <w:rPr>
          <w:rFonts w:hint="cs"/>
          <w:rtl/>
        </w:rPr>
        <w:t xml:space="preserve">מה קורה </w:t>
      </w:r>
      <w:r w:rsidR="003F352A">
        <w:rPr>
          <w:rFonts w:hint="cs"/>
          <w:rtl/>
        </w:rPr>
        <w:t>כ</w:t>
      </w:r>
      <w:r w:rsidRPr="00136E0B">
        <w:rPr>
          <w:rFonts w:hint="cs"/>
          <w:rtl/>
        </w:rPr>
        <w:t>שעולות שאלות? מה קורה כשלא בטוחים שעושים את הדבר הנכון?</w:t>
      </w:r>
    </w:p>
    <w:p w:rsidR="000D4A06" w:rsidRDefault="000D4A06" w:rsidP="00870C85">
      <w:pPr>
        <w:rPr>
          <w:rtl/>
        </w:rPr>
      </w:pPr>
    </w:p>
    <w:p w:rsidR="00524B78" w:rsidRDefault="00524B78" w:rsidP="00524B78">
      <w:pPr>
        <w:rPr>
          <w:b/>
          <w:bCs/>
          <w:rtl/>
        </w:rPr>
      </w:pPr>
      <w:r>
        <w:rPr>
          <w:rFonts w:hint="cs"/>
          <w:b/>
          <w:bCs/>
          <w:rtl/>
        </w:rPr>
        <w:t>תוצאות סקירה</w:t>
      </w:r>
      <w:r w:rsidRPr="00524B78">
        <w:rPr>
          <w:rFonts w:hint="cs"/>
          <w:b/>
          <w:bCs/>
          <w:rtl/>
        </w:rPr>
        <w:t xml:space="preserve"> </w:t>
      </w:r>
    </w:p>
    <w:p w:rsidR="00524B78" w:rsidRDefault="00524B78" w:rsidP="00524B78">
      <w:pPr>
        <w:rPr>
          <w:rtl/>
        </w:rPr>
      </w:pPr>
      <w:r w:rsidRPr="00524B78">
        <w:rPr>
          <w:rFonts w:hint="cs"/>
          <w:rtl/>
        </w:rPr>
        <w:t>לגימת מי ים בזריחה</w:t>
      </w:r>
    </w:p>
    <w:p w:rsidR="00524B78" w:rsidRDefault="00524B78" w:rsidP="00524B78">
      <w:pPr>
        <w:rPr>
          <w:rFonts w:hint="cs"/>
          <w:rtl/>
        </w:rPr>
      </w:pPr>
      <w:r>
        <w:rPr>
          <w:rFonts w:hint="cs"/>
          <w:rtl/>
        </w:rPr>
        <w:t>כפית דבש</w:t>
      </w:r>
    </w:p>
    <w:p w:rsidR="00524B78" w:rsidRDefault="00524B78" w:rsidP="00524B78">
      <w:pPr>
        <w:rPr>
          <w:rtl/>
        </w:rPr>
      </w:pPr>
      <w:r>
        <w:rPr>
          <w:rFonts w:hint="cs"/>
          <w:rtl/>
        </w:rPr>
        <w:t xml:space="preserve">פרוסת עוגת שוקולד </w:t>
      </w:r>
    </w:p>
    <w:p w:rsidR="00524B78" w:rsidRDefault="00524B78" w:rsidP="00524B78">
      <w:pPr>
        <w:rPr>
          <w:rFonts w:cs="Arial"/>
          <w:noProof/>
          <w:rtl/>
        </w:rPr>
      </w:pPr>
    </w:p>
    <w:p w:rsidR="00524B78" w:rsidRDefault="00524B78" w:rsidP="00524B78">
      <w:pPr>
        <w:rPr>
          <w:rtl/>
        </w:rPr>
      </w:pPr>
      <w:r w:rsidRPr="00524B78">
        <w:rPr>
          <w:rFonts w:cs="Arial"/>
          <w:noProof/>
          <w:rtl/>
        </w:rPr>
        <w:drawing>
          <wp:inline distT="0" distB="0" distL="0" distR="0">
            <wp:extent cx="5022850" cy="3783965"/>
            <wp:effectExtent l="0" t="0" r="6350" b="6985"/>
            <wp:docPr id="1" name="תמונה 1" descr="C:\Users\Yamit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it\Desktop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5" r="4760"/>
                    <a:stretch/>
                  </pic:blipFill>
                  <pic:spPr bwMode="auto">
                    <a:xfrm>
                      <a:off x="0" y="0"/>
                      <a:ext cx="5023254" cy="37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B78" w:rsidRDefault="00524B78" w:rsidP="00524B78">
      <w:pPr>
        <w:rPr>
          <w:rFonts w:hint="cs"/>
          <w:rtl/>
        </w:rPr>
      </w:pPr>
    </w:p>
    <w:p w:rsidR="00524B78" w:rsidRDefault="00524B78" w:rsidP="00524B78">
      <w:pPr>
        <w:rPr>
          <w:rtl/>
        </w:rPr>
      </w:pPr>
    </w:p>
    <w:p w:rsidR="00AF0110" w:rsidRDefault="00AF0110" w:rsidP="00524B78">
      <w:pPr>
        <w:rPr>
          <w:rtl/>
        </w:rPr>
      </w:pPr>
    </w:p>
    <w:p w:rsidR="00AF0110" w:rsidRDefault="00AF0110" w:rsidP="00524B78">
      <w:pPr>
        <w:rPr>
          <w:rtl/>
        </w:rPr>
      </w:pPr>
    </w:p>
    <w:p w:rsidR="00AF0110" w:rsidRDefault="00AF0110" w:rsidP="00524B78">
      <w:pPr>
        <w:rPr>
          <w:rtl/>
        </w:rPr>
      </w:pPr>
    </w:p>
    <w:p w:rsidR="00AF0110" w:rsidRDefault="00AF0110" w:rsidP="00524B78">
      <w:pPr>
        <w:rPr>
          <w:rtl/>
        </w:rPr>
      </w:pPr>
    </w:p>
    <w:p w:rsidR="00AF0110" w:rsidRPr="00524B78" w:rsidRDefault="00AF0110" w:rsidP="00524B78">
      <w:pPr>
        <w:rPr>
          <w:rtl/>
        </w:rPr>
      </w:pPr>
    </w:p>
    <w:p w:rsidR="00AF0110" w:rsidRPr="00BE5DCB" w:rsidRDefault="00151A2B" w:rsidP="00BE5DCB">
      <w:pPr>
        <w:rPr>
          <w:b/>
          <w:bCs/>
          <w:rtl/>
        </w:rPr>
      </w:pPr>
      <w:r>
        <w:rPr>
          <w:rFonts w:hint="cs"/>
          <w:b/>
          <w:bCs/>
          <w:rtl/>
        </w:rPr>
        <w:t>מדרגות</w:t>
      </w:r>
      <w:r w:rsidRPr="00151A2B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</w:rPr>
        <w:t>V</w:t>
      </w:r>
      <w:r>
        <w:rPr>
          <w:b/>
          <w:bCs/>
        </w:rPr>
        <w:t>S</w:t>
      </w:r>
      <w:r w:rsidRPr="00151A2B">
        <w:rPr>
          <w:rFonts w:hint="cs"/>
          <w:b/>
          <w:bCs/>
        </w:rPr>
        <w:t xml:space="preserve"> </w:t>
      </w:r>
      <w:r w:rsidR="00AF0110">
        <w:rPr>
          <w:rFonts w:hint="cs"/>
          <w:b/>
          <w:bCs/>
          <w:rtl/>
        </w:rPr>
        <w:t xml:space="preserve"> מעלית</w:t>
      </w:r>
    </w:p>
    <w:p w:rsidR="00BE5DCB" w:rsidRDefault="00AF0110" w:rsidP="00B17B34">
      <w:pPr>
        <w:rPr>
          <w:rtl/>
        </w:rPr>
      </w:pPr>
      <w:r>
        <w:rPr>
          <w:rFonts w:hint="cs"/>
          <w:rtl/>
        </w:rPr>
        <w:t>המעלית התקלקל</w:t>
      </w:r>
      <w:r w:rsidR="00BE5DCB">
        <w:rPr>
          <w:rFonts w:hint="cs"/>
          <w:rtl/>
        </w:rPr>
        <w:t>ה</w:t>
      </w:r>
      <w:r>
        <w:rPr>
          <w:rFonts w:hint="cs"/>
          <w:rtl/>
        </w:rPr>
        <w:t xml:space="preserve"> כחצי שעה לפני ההופעה של</w:t>
      </w:r>
      <w:r w:rsidR="00B17B34">
        <w:rPr>
          <w:rFonts w:hint="cs"/>
          <w:rtl/>
        </w:rPr>
        <w:t xml:space="preserve"> "</w:t>
      </w:r>
      <w:r>
        <w:rPr>
          <w:rFonts w:hint="cs"/>
          <w:rtl/>
        </w:rPr>
        <w:t xml:space="preserve"> 60</w:t>
      </w:r>
      <w:r w:rsidR="00B17B34">
        <w:rPr>
          <w:rFonts w:hint="cs"/>
          <w:rtl/>
        </w:rPr>
        <w:t xml:space="preserve"> </w:t>
      </w:r>
      <w:r>
        <w:rPr>
          <w:rFonts w:hint="cs"/>
          <w:rtl/>
        </w:rPr>
        <w:t>ריבוא</w:t>
      </w:r>
      <w:r w:rsidR="00B17B34">
        <w:rPr>
          <w:rFonts w:hint="cs"/>
          <w:rtl/>
        </w:rPr>
        <w:t>"</w:t>
      </w:r>
      <w:r>
        <w:rPr>
          <w:rFonts w:hint="cs"/>
          <w:rtl/>
        </w:rPr>
        <w:t xml:space="preserve"> והמופע של אנסמבל </w:t>
      </w:r>
      <w:r w:rsidR="00B17B34">
        <w:rPr>
          <w:rFonts w:hint="cs"/>
          <w:rtl/>
        </w:rPr>
        <w:t>"</w:t>
      </w:r>
      <w:r>
        <w:rPr>
          <w:rFonts w:hint="cs"/>
          <w:rtl/>
        </w:rPr>
        <w:t>כעת</w:t>
      </w:r>
      <w:r w:rsidR="00B17B34">
        <w:rPr>
          <w:rFonts w:hint="cs"/>
          <w:rtl/>
        </w:rPr>
        <w:t>"</w:t>
      </w:r>
      <w:r>
        <w:rPr>
          <w:rFonts w:hint="cs"/>
          <w:rtl/>
        </w:rPr>
        <w:t xml:space="preserve"> במוסך שבקומת הקרקע</w:t>
      </w:r>
      <w:r w:rsidR="00BE5DCB">
        <w:rPr>
          <w:rFonts w:hint="cs"/>
          <w:rtl/>
        </w:rPr>
        <w:t>. העני</w:t>
      </w:r>
      <w:r w:rsidR="00B17B34">
        <w:rPr>
          <w:rFonts w:hint="cs"/>
          <w:rtl/>
        </w:rPr>
        <w:t xml:space="preserve">ין התגלה באופן רשמי בזמן שחברת </w:t>
      </w:r>
      <w:r w:rsidR="00BE5DCB">
        <w:rPr>
          <w:rFonts w:hint="cs"/>
          <w:rtl/>
        </w:rPr>
        <w:t>צוות</w:t>
      </w:r>
      <w:r w:rsidR="00B17B34">
        <w:rPr>
          <w:rFonts w:hint="cs"/>
          <w:rtl/>
        </w:rPr>
        <w:t xml:space="preserve"> הסדנאות</w:t>
      </w:r>
      <w:r w:rsidR="00BE5DCB">
        <w:rPr>
          <w:rFonts w:hint="cs"/>
          <w:rtl/>
        </w:rPr>
        <w:t xml:space="preserve"> ניסתה להשתמש במעלית על מנת להוריד כסאות וציוד לקראת ההופעה. מספר דקות קודם לכן היה ניתן לראות כי התנועה במדרגות </w:t>
      </w:r>
      <w:proofErr w:type="spellStart"/>
      <w:r w:rsidR="00BE5DCB">
        <w:rPr>
          <w:rFonts w:hint="cs"/>
          <w:rtl/>
        </w:rPr>
        <w:t>היתה</w:t>
      </w:r>
      <w:proofErr w:type="spellEnd"/>
      <w:r w:rsidR="00BE5DCB">
        <w:rPr>
          <w:rFonts w:hint="cs"/>
          <w:rtl/>
        </w:rPr>
        <w:t xml:space="preserve"> ער</w:t>
      </w:r>
      <w:r w:rsidR="00B17B34">
        <w:rPr>
          <w:rFonts w:hint="cs"/>
          <w:rtl/>
        </w:rPr>
        <w:t>ה יותר משהייתה לפני</w:t>
      </w:r>
      <w:r w:rsidR="003F352A">
        <w:rPr>
          <w:rFonts w:hint="cs"/>
          <w:rtl/>
        </w:rPr>
        <w:t xml:space="preserve"> כן</w:t>
      </w:r>
      <w:r w:rsidR="00B17B34">
        <w:rPr>
          <w:rFonts w:hint="cs"/>
          <w:rtl/>
        </w:rPr>
        <w:t xml:space="preserve">. בטעות, </w:t>
      </w:r>
      <w:r w:rsidR="00BE5DCB">
        <w:rPr>
          <w:rFonts w:hint="cs"/>
          <w:rtl/>
        </w:rPr>
        <w:t xml:space="preserve">ייחסתי זאת למספר האנשים הרב שהגיע לתערוכה "שלום המלכות" של רעיה </w:t>
      </w:r>
      <w:proofErr w:type="spellStart"/>
      <w:r w:rsidR="00BE5DCB">
        <w:rPr>
          <w:rFonts w:hint="cs"/>
          <w:rtl/>
        </w:rPr>
        <w:t>ברוקנטל</w:t>
      </w:r>
      <w:proofErr w:type="spellEnd"/>
      <w:r w:rsidR="00BE5DCB">
        <w:rPr>
          <w:rFonts w:hint="cs"/>
          <w:rtl/>
        </w:rPr>
        <w:t xml:space="preserve">. די מהר הבנתי שטעיתי. </w:t>
      </w:r>
    </w:p>
    <w:p w:rsidR="00BE5DCB" w:rsidRDefault="00BE5DCB" w:rsidP="00BE5DCB">
      <w:pPr>
        <w:rPr>
          <w:rtl/>
        </w:rPr>
      </w:pPr>
      <w:r>
        <w:rPr>
          <w:rFonts w:hint="cs"/>
          <w:rtl/>
        </w:rPr>
        <w:t xml:space="preserve">מה שכן, המעלית התקלקלה ואנשים רבים נאלצו להשתמש במדרגות, מה שהפך את המדרגות למקום מפגש של הבאים לתערוכה ולמופעים. </w:t>
      </w:r>
    </w:p>
    <w:p w:rsidR="00BE5DCB" w:rsidRDefault="00BE5DCB" w:rsidP="00B17B34">
      <w:pPr>
        <w:rPr>
          <w:rFonts w:hint="cs"/>
          <w:rtl/>
        </w:rPr>
      </w:pPr>
      <w:r>
        <w:rPr>
          <w:rFonts w:hint="cs"/>
          <w:rtl/>
        </w:rPr>
        <w:t xml:space="preserve">בסיטואציה </w:t>
      </w:r>
      <w:r w:rsidR="00B17B34">
        <w:rPr>
          <w:rFonts w:hint="cs"/>
          <w:rtl/>
        </w:rPr>
        <w:t>החדשה</w:t>
      </w:r>
      <w:r>
        <w:rPr>
          <w:rFonts w:hint="cs"/>
          <w:rtl/>
        </w:rPr>
        <w:t xml:space="preserve"> נ</w:t>
      </w:r>
      <w:r w:rsidR="00B17B34">
        <w:rPr>
          <w:rFonts w:hint="cs"/>
          <w:rtl/>
        </w:rPr>
        <w:t>וצר קשר בין האנשים ש</w:t>
      </w:r>
      <w:r>
        <w:rPr>
          <w:rFonts w:hint="cs"/>
          <w:rtl/>
        </w:rPr>
        <w:t>תקשרו והחליפו מילים האחד עם השנייה. בשונה מהמעלית, בה השתמשתי בתחילת היום</w:t>
      </w:r>
      <w:r w:rsidR="00B17B34">
        <w:rPr>
          <w:rFonts w:hint="cs"/>
          <w:rtl/>
        </w:rPr>
        <w:t>,</w:t>
      </w:r>
      <w:r>
        <w:rPr>
          <w:rFonts w:hint="cs"/>
          <w:rtl/>
        </w:rPr>
        <w:t xml:space="preserve"> בה חצי</w:t>
      </w:r>
      <w:r w:rsidR="00B17B34">
        <w:rPr>
          <w:rFonts w:hint="cs"/>
          <w:rtl/>
        </w:rPr>
        <w:t xml:space="preserve"> חיוך נחשב למחווה, המדרגות</w:t>
      </w:r>
      <w:r>
        <w:rPr>
          <w:rFonts w:hint="cs"/>
          <w:rtl/>
        </w:rPr>
        <w:t xml:space="preserve"> אפשרו לאנשים לדבר ולחלוק מידע.</w:t>
      </w:r>
      <w:r w:rsidR="00B17B34">
        <w:rPr>
          <w:rFonts w:hint="cs"/>
          <w:rtl/>
        </w:rPr>
        <w:t xml:space="preserve"> </w:t>
      </w:r>
      <w:r>
        <w:rPr>
          <w:rFonts w:hint="cs"/>
          <w:rtl/>
        </w:rPr>
        <w:t xml:space="preserve">האחת עברה ניתוח, השני בעל דלקת </w:t>
      </w:r>
      <w:r w:rsidR="00B17B34">
        <w:rPr>
          <w:rFonts w:hint="cs"/>
          <w:rtl/>
        </w:rPr>
        <w:t>בברכיים</w:t>
      </w:r>
      <w:r>
        <w:rPr>
          <w:rFonts w:hint="cs"/>
          <w:rtl/>
        </w:rPr>
        <w:t>, אלה הגיעו מתל אביב,</w:t>
      </w:r>
      <w:r w:rsidR="00B17B34">
        <w:rPr>
          <w:rFonts w:hint="cs"/>
          <w:rtl/>
        </w:rPr>
        <w:t xml:space="preserve"> שניים נשארים לישון בירושלים</w:t>
      </w:r>
      <w:r>
        <w:rPr>
          <w:rFonts w:hint="cs"/>
          <w:rtl/>
        </w:rPr>
        <w:t xml:space="preserve"> והילד השובב ש</w:t>
      </w:r>
      <w:r w:rsidR="00B17B34">
        <w:rPr>
          <w:rFonts w:hint="cs"/>
          <w:rtl/>
        </w:rPr>
        <w:t xml:space="preserve">היה </w:t>
      </w:r>
      <w:r>
        <w:rPr>
          <w:rFonts w:hint="cs"/>
          <w:rtl/>
        </w:rPr>
        <w:t>נרג</w:t>
      </w:r>
      <w:r w:rsidR="00B17B34">
        <w:rPr>
          <w:rFonts w:hint="cs"/>
          <w:rtl/>
        </w:rPr>
        <w:t xml:space="preserve">ש לקראת </w:t>
      </w:r>
      <w:r>
        <w:rPr>
          <w:rFonts w:hint="cs"/>
          <w:rtl/>
        </w:rPr>
        <w:t xml:space="preserve">הביקור במוסך מכונה קופיף על ידי אביו. </w:t>
      </w:r>
    </w:p>
    <w:p w:rsidR="00151A2B" w:rsidRPr="00B17B34" w:rsidRDefault="00BE5DCB" w:rsidP="00B17B34">
      <w:pPr>
        <w:rPr>
          <w:rtl/>
        </w:rPr>
      </w:pPr>
      <w:r>
        <w:rPr>
          <w:rFonts w:hint="cs"/>
          <w:rtl/>
        </w:rPr>
        <w:t xml:space="preserve"> </w:t>
      </w:r>
    </w:p>
    <w:p w:rsidR="00B17B34" w:rsidRDefault="00B17B34" w:rsidP="007057F2">
      <w:pPr>
        <w:rPr>
          <w:b/>
          <w:bCs/>
          <w:rtl/>
        </w:rPr>
      </w:pPr>
      <w:r>
        <w:rPr>
          <w:rFonts w:hint="cs"/>
          <w:b/>
          <w:bCs/>
          <w:rtl/>
        </w:rPr>
        <w:t>הרב שאול במוסך</w:t>
      </w:r>
    </w:p>
    <w:p w:rsidR="00B17B34" w:rsidRPr="00B17B34" w:rsidRDefault="00B17B34" w:rsidP="00B17B34">
      <w:pPr>
        <w:rPr>
          <w:rtl/>
        </w:rPr>
      </w:pPr>
      <w:r w:rsidRPr="00B17B34">
        <w:rPr>
          <w:rFonts w:hint="cs"/>
          <w:rtl/>
        </w:rPr>
        <w:t xml:space="preserve">שאול היה קובר מתים. הוא היה חי בתקופת התנאים בזמן בית המקדש השני וחורבנו. </w:t>
      </w:r>
      <w:r w:rsidR="00181B65">
        <w:rPr>
          <w:rFonts w:hint="cs"/>
          <w:rtl/>
        </w:rPr>
        <w:t xml:space="preserve">אבא שאול, </w:t>
      </w:r>
      <w:r w:rsidRPr="00B17B34">
        <w:rPr>
          <w:rFonts w:hint="cs"/>
          <w:rtl/>
        </w:rPr>
        <w:t xml:space="preserve">קובר </w:t>
      </w:r>
      <w:r w:rsidR="00181B65">
        <w:rPr>
          <w:rFonts w:hint="cs"/>
          <w:rtl/>
        </w:rPr>
        <w:t>ה</w:t>
      </w:r>
      <w:r w:rsidRPr="00B17B34">
        <w:rPr>
          <w:rFonts w:hint="cs"/>
          <w:rtl/>
        </w:rPr>
        <w:t>מתים, היה עד לעבודת בית המקדש. נראה שאבא שאול עדיין רלוונטי</w:t>
      </w:r>
      <w:r>
        <w:rPr>
          <w:rFonts w:hint="cs"/>
          <w:rtl/>
        </w:rPr>
        <w:t>,</w:t>
      </w:r>
      <w:r w:rsidR="00181B65">
        <w:rPr>
          <w:rFonts w:hint="cs"/>
          <w:rtl/>
        </w:rPr>
        <w:t xml:space="preserve"> אפילו במוסך בתלפיות, </w:t>
      </w:r>
      <w:r>
        <w:rPr>
          <w:rFonts w:hint="cs"/>
          <w:rtl/>
        </w:rPr>
        <w:t xml:space="preserve">ירושלים 2016. </w:t>
      </w:r>
    </w:p>
    <w:p w:rsidR="00151A2B" w:rsidRDefault="00151A2B" w:rsidP="007057F2">
      <w:pPr>
        <w:rPr>
          <w:rFonts w:hint="cs"/>
          <w:b/>
          <w:bCs/>
          <w:rtl/>
        </w:rPr>
      </w:pPr>
    </w:p>
    <w:p w:rsidR="00151A2B" w:rsidRDefault="00151A2B" w:rsidP="007057F2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חסידות </w:t>
      </w:r>
      <w:r>
        <w:rPr>
          <w:rFonts w:hint="cs"/>
          <w:b/>
          <w:bCs/>
        </w:rPr>
        <w:t>IN</w:t>
      </w:r>
      <w:r w:rsidR="00B17B34">
        <w:rPr>
          <w:rFonts w:hint="cs"/>
          <w:b/>
          <w:bCs/>
          <w:rtl/>
        </w:rPr>
        <w:t xml:space="preserve"> ו-</w:t>
      </w:r>
    </w:p>
    <w:p w:rsidR="004D7657" w:rsidRPr="00B17B34" w:rsidRDefault="00B17B34" w:rsidP="007057F2">
      <w:pPr>
        <w:rPr>
          <w:b/>
          <w:bCs/>
          <w:sz w:val="24"/>
          <w:szCs w:val="24"/>
        </w:rPr>
      </w:pPr>
      <w:r w:rsidRPr="00B17B34">
        <w:rPr>
          <w:b/>
          <w:bCs/>
          <w:sz w:val="24"/>
          <w:szCs w:val="24"/>
        </w:rPr>
        <w:t>Welfare of the Monarchy</w:t>
      </w:r>
    </w:p>
    <w:p w:rsidR="000D4A06" w:rsidRDefault="000D4A06" w:rsidP="007057F2">
      <w:pPr>
        <w:rPr>
          <w:b/>
          <w:bCs/>
          <w:rtl/>
        </w:rPr>
      </w:pPr>
    </w:p>
    <w:p w:rsidR="007057F2" w:rsidRDefault="007057F2" w:rsidP="007057F2">
      <w:pPr>
        <w:rPr>
          <w:rFonts w:hint="cs"/>
          <w:b/>
          <w:bCs/>
          <w:rtl/>
        </w:rPr>
      </w:pPr>
    </w:p>
    <w:p w:rsidR="007057F2" w:rsidRDefault="007057F2" w:rsidP="007057F2">
      <w:pPr>
        <w:rPr>
          <w:rFonts w:hint="cs"/>
          <w:b/>
          <w:bCs/>
        </w:rPr>
      </w:pPr>
    </w:p>
    <w:p w:rsidR="007057F2" w:rsidRPr="007057F2" w:rsidRDefault="007057F2" w:rsidP="007057F2">
      <w:pPr>
        <w:rPr>
          <w:rFonts w:hint="cs"/>
          <w:b/>
          <w:bCs/>
        </w:rPr>
      </w:pPr>
    </w:p>
    <w:sectPr w:rsidR="007057F2" w:rsidRPr="007057F2" w:rsidSect="00CE653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F2"/>
    <w:rsid w:val="00064385"/>
    <w:rsid w:val="000D4A06"/>
    <w:rsid w:val="00136E0B"/>
    <w:rsid w:val="00151A2B"/>
    <w:rsid w:val="00181B65"/>
    <w:rsid w:val="003C669D"/>
    <w:rsid w:val="003F352A"/>
    <w:rsid w:val="004D7657"/>
    <w:rsid w:val="00524B78"/>
    <w:rsid w:val="006467AF"/>
    <w:rsid w:val="00675034"/>
    <w:rsid w:val="006F54D0"/>
    <w:rsid w:val="007057F2"/>
    <w:rsid w:val="00743D81"/>
    <w:rsid w:val="00750C66"/>
    <w:rsid w:val="00803AF4"/>
    <w:rsid w:val="00870C85"/>
    <w:rsid w:val="008C5C8E"/>
    <w:rsid w:val="009D1AB2"/>
    <w:rsid w:val="00AC6715"/>
    <w:rsid w:val="00AF0110"/>
    <w:rsid w:val="00B17B34"/>
    <w:rsid w:val="00BB1119"/>
    <w:rsid w:val="00BC6250"/>
    <w:rsid w:val="00BE5DCB"/>
    <w:rsid w:val="00C240F7"/>
    <w:rsid w:val="00CE6531"/>
    <w:rsid w:val="00D25551"/>
    <w:rsid w:val="00D37EFF"/>
    <w:rsid w:val="00DB5997"/>
    <w:rsid w:val="00EB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00F53"/>
  <w15:chartTrackingRefBased/>
  <w15:docId w15:val="{D285D2EB-7F8F-4E2B-982C-10B582552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593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Yamit Shimon</dc:creator>
  <cp:keywords/>
  <dc:description/>
  <cp:lastModifiedBy>Yamit Shimon</cp:lastModifiedBy>
  <cp:revision>3</cp:revision>
  <dcterms:created xsi:type="dcterms:W3CDTF">2016-09-17T15:04:00Z</dcterms:created>
  <dcterms:modified xsi:type="dcterms:W3CDTF">2016-09-17T15:05:00Z</dcterms:modified>
</cp:coreProperties>
</file>